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6DEAE" w14:textId="77777777" w:rsidR="00DE25EC" w:rsidRPr="00D86C10" w:rsidRDefault="00DE25EC" w:rsidP="00DE25EC">
      <w:pPr>
        <w:pStyle w:val="Heading1"/>
        <w:ind w:left="0" w:firstLine="0"/>
        <w:jc w:val="left"/>
        <w:rPr>
          <w:rFonts w:asciiTheme="minorHAnsi" w:hAnsiTheme="minorHAnsi" w:cstheme="minorHAnsi"/>
        </w:rPr>
      </w:pPr>
      <w:bookmarkStart w:id="0" w:name="_Toc111476262"/>
      <w:r w:rsidRPr="00D86C10">
        <w:rPr>
          <w:rFonts w:asciiTheme="minorHAnsi" w:hAnsiTheme="minorHAnsi" w:cstheme="minorHAnsi"/>
          <w:color w:val="00B050"/>
        </w:rPr>
        <w:t>CHAPTER 1 POPULATION</w:t>
      </w:r>
      <w:bookmarkEnd w:id="0"/>
      <w:r w:rsidRPr="00D86C10">
        <w:rPr>
          <w:rFonts w:asciiTheme="minorHAnsi" w:hAnsiTheme="minorHAnsi" w:cstheme="minorHAnsi"/>
        </w:rPr>
        <w:tab/>
      </w:r>
    </w:p>
    <w:p w14:paraId="22C96EC9" w14:textId="7F24F2BC" w:rsidR="00DE25EC" w:rsidRDefault="00DE25EC" w:rsidP="00DE25EC">
      <w:pPr>
        <w:spacing w:before="357" w:line="285" w:lineRule="auto"/>
        <w:ind w:right="157"/>
        <w:jc w:val="both"/>
        <w:rPr>
          <w:color w:val="231F20"/>
        </w:rPr>
      </w:pPr>
      <w:r w:rsidRPr="009D5508">
        <w:rPr>
          <w:noProof/>
          <w:lang w:val="en-GB" w:eastAsia="en-GB" w:bidi="ar-SA"/>
        </w:rPr>
        <mc:AlternateContent>
          <mc:Choice Requires="wpg">
            <w:drawing>
              <wp:anchor distT="0" distB="0" distL="0" distR="0" simplePos="0" relativeHeight="251659264" behindDoc="1" locked="0" layoutInCell="1" allowOverlap="1" wp14:anchorId="2655A979" wp14:editId="1A3F1347">
                <wp:simplePos x="0" y="0"/>
                <wp:positionH relativeFrom="margin">
                  <wp:align>left</wp:align>
                </wp:positionH>
                <wp:positionV relativeFrom="paragraph">
                  <wp:posOffset>2769235</wp:posOffset>
                </wp:positionV>
                <wp:extent cx="6038850" cy="3019425"/>
                <wp:effectExtent l="0" t="0" r="19050" b="9525"/>
                <wp:wrapTopAndBottom/>
                <wp:docPr id="765" name="Group 7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8850" cy="3019425"/>
                          <a:chOff x="2161" y="104"/>
                          <a:chExt cx="8617" cy="4705"/>
                        </a:xfrm>
                      </wpg:grpSpPr>
                      <pic:pic xmlns:pic="http://schemas.openxmlformats.org/drawingml/2006/picture">
                        <pic:nvPicPr>
                          <pic:cNvPr id="766" name="docshape1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3052" y="256"/>
                            <a:ext cx="6196" cy="43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67" name="docshape12"/>
                        <wps:cNvSpPr>
                          <a:spLocks noChangeArrowheads="1"/>
                        </wps:cNvSpPr>
                        <wps:spPr bwMode="auto">
                          <a:xfrm>
                            <a:off x="2170" y="114"/>
                            <a:ext cx="8597" cy="4685"/>
                          </a:xfrm>
                          <a:prstGeom prst="rect">
                            <a:avLst/>
                          </a:prstGeom>
                          <a:noFill/>
                          <a:ln w="12700">
                            <a:solidFill>
                              <a:srgbClr val="00A77E"/>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3731CD" id="Group 765" o:spid="_x0000_s1026" style="position:absolute;margin-left:0;margin-top:218.05pt;width:475.5pt;height:237.75pt;z-index:-251657216;mso-wrap-distance-left:0;mso-wrap-distance-right:0;mso-position-horizontal:left;mso-position-horizontal-relative:margin" coordorigin="2161,104" coordsize="8617,470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11" o:spid="_x0000_s1027" type="#_x0000_t75" style="position:absolute;left:3052;top:256;width:6196;height:43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">
                  <v:imagedata r:id="rId5" o:title=""/>
                </v:shape>
                <v:rect id="docshape12" o:spid="_x0000_s1028" style="position:absolute;left:2170;top:114;width:8597;height:46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" filled="f" strokecolor="#00a77e" strokeweight="1pt"/>
                <w10:wrap type="topAndBottom" anchorx="margin"/>
              </v:group>
            </w:pict>
          </mc:Fallback>
        </mc:AlternateContent>
      </w:r>
      <w:r>
        <w:rPr>
          <w:noProof/>
          <w:color w:val="231F20"/>
          <w:lang w:val="en-GB" w:eastAsia="en-GB" w:bidi="ar-SA"/>
        </w:rPr>
        <mc:AlternateContent>
          <mc:Choice Requires="wps">
            <w:drawing>
              <wp:anchor distT="0" distB="0" distL="114300" distR="114300" simplePos="0" relativeHeight="251660288" behindDoc="0" locked="0" layoutInCell="1" allowOverlap="1" wp14:anchorId="7AD25981" wp14:editId="72C0AB69">
                <wp:simplePos x="0" y="0"/>
                <wp:positionH relativeFrom="column">
                  <wp:posOffset>25400</wp:posOffset>
                </wp:positionH>
                <wp:positionV relativeFrom="paragraph">
                  <wp:posOffset>76835</wp:posOffset>
                </wp:positionV>
                <wp:extent cx="6140450" cy="12700"/>
                <wp:effectExtent l="0" t="0" r="31750" b="25400"/>
                <wp:wrapNone/>
                <wp:docPr id="1678" name="Straight Connector 1678"/>
                <wp:cNvGraphicFramePr/>
                <a:graphic xmlns:a="http://schemas.openxmlformats.org/drawingml/2006/main">
                  <a:graphicData uri="http://schemas.microsoft.com/office/word/2010/wordprocessingShape">
                    <wps:wsp>
                      <wps:cNvCnPr/>
                      <wps:spPr>
                        <a:xfrm>
                          <a:off x="0" y="0"/>
                          <a:ext cx="6140450" cy="127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587D1D6C" id="Straight Connector 1678"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pt,6.05pt" to="485.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" strokecolor="black [3200]" strokeweight="1pt">
                <v:stroke joinstyle="miter"/>
              </v:line>
            </w:pict>
          </mc:Fallback>
        </mc:AlternateContent>
      </w:r>
      <w:r w:rsidRPr="009D5508">
        <w:rPr>
          <w:color w:val="231F20"/>
        </w:rPr>
        <w:t>Population presents statistics on the basic attributes of population such as the size and the growth of population, its geographical distribution, its structure by sex and age etc. The</w:t>
      </w:r>
      <w:r w:rsidRPr="009D5508">
        <w:rPr>
          <w:color w:val="231F20"/>
          <w:spacing w:val="-9"/>
        </w:rPr>
        <w:t xml:space="preserve"> </w:t>
      </w:r>
      <w:r w:rsidRPr="009D5508">
        <w:rPr>
          <w:color w:val="231F20"/>
        </w:rPr>
        <w:t>princip</w:t>
      </w:r>
      <w:r>
        <w:rPr>
          <w:color w:val="231F20"/>
        </w:rPr>
        <w:t>al</w:t>
      </w:r>
      <w:r w:rsidRPr="009D5508">
        <w:rPr>
          <w:color w:val="231F20"/>
          <w:spacing w:val="-9"/>
        </w:rPr>
        <w:t xml:space="preserve"> </w:t>
      </w:r>
      <w:r w:rsidRPr="009D5508">
        <w:rPr>
          <w:color w:val="231F20"/>
        </w:rPr>
        <w:t>source</w:t>
      </w:r>
      <w:r w:rsidRPr="009D5508">
        <w:rPr>
          <w:color w:val="231F20"/>
          <w:spacing w:val="-9"/>
        </w:rPr>
        <w:t xml:space="preserve"> </w:t>
      </w:r>
      <w:r w:rsidRPr="009D5508">
        <w:rPr>
          <w:color w:val="231F20"/>
        </w:rPr>
        <w:t>of</w:t>
      </w:r>
      <w:r w:rsidRPr="009D5508">
        <w:rPr>
          <w:color w:val="231F20"/>
          <w:spacing w:val="-9"/>
        </w:rPr>
        <w:t xml:space="preserve"> </w:t>
      </w:r>
      <w:r w:rsidRPr="009D5508">
        <w:rPr>
          <w:color w:val="231F20"/>
        </w:rPr>
        <w:t>data</w:t>
      </w:r>
      <w:r w:rsidRPr="009D5508">
        <w:rPr>
          <w:color w:val="231F20"/>
          <w:spacing w:val="-9"/>
        </w:rPr>
        <w:t xml:space="preserve"> </w:t>
      </w:r>
      <w:r w:rsidRPr="009D5508">
        <w:rPr>
          <w:color w:val="231F20"/>
        </w:rPr>
        <w:t>on</w:t>
      </w:r>
      <w:r w:rsidRPr="009D5508">
        <w:rPr>
          <w:color w:val="231F20"/>
          <w:spacing w:val="-9"/>
        </w:rPr>
        <w:t xml:space="preserve"> </w:t>
      </w:r>
      <w:r w:rsidRPr="009D5508">
        <w:rPr>
          <w:color w:val="231F20"/>
        </w:rPr>
        <w:t>population</w:t>
      </w:r>
      <w:r w:rsidRPr="009D5508">
        <w:rPr>
          <w:color w:val="231F20"/>
          <w:spacing w:val="-9"/>
        </w:rPr>
        <w:t xml:space="preserve"> </w:t>
      </w:r>
      <w:r w:rsidRPr="009D5508">
        <w:rPr>
          <w:color w:val="231F20"/>
        </w:rPr>
        <w:t>is</w:t>
      </w:r>
      <w:r w:rsidRPr="009D5508">
        <w:rPr>
          <w:color w:val="231F20"/>
          <w:spacing w:val="-9"/>
        </w:rPr>
        <w:t xml:space="preserve"> </w:t>
      </w:r>
      <w:r w:rsidRPr="009D5508">
        <w:rPr>
          <w:color w:val="231F20"/>
        </w:rPr>
        <w:t>the</w:t>
      </w:r>
      <w:r w:rsidRPr="009D5508">
        <w:rPr>
          <w:color w:val="231F20"/>
          <w:spacing w:val="-9"/>
        </w:rPr>
        <w:t xml:space="preserve"> </w:t>
      </w:r>
      <w:r w:rsidRPr="009D5508">
        <w:rPr>
          <w:color w:val="231F20"/>
        </w:rPr>
        <w:t>population</w:t>
      </w:r>
      <w:r w:rsidRPr="009D5508">
        <w:rPr>
          <w:color w:val="231F20"/>
          <w:spacing w:val="-9"/>
        </w:rPr>
        <w:t xml:space="preserve"> </w:t>
      </w:r>
      <w:r w:rsidRPr="009D5508">
        <w:rPr>
          <w:color w:val="231F20"/>
        </w:rPr>
        <w:t>and</w:t>
      </w:r>
      <w:r w:rsidRPr="009D5508">
        <w:rPr>
          <w:color w:val="231F20"/>
          <w:spacing w:val="-9"/>
        </w:rPr>
        <w:t xml:space="preserve"> </w:t>
      </w:r>
      <w:r w:rsidRPr="009D5508">
        <w:rPr>
          <w:color w:val="231F20"/>
        </w:rPr>
        <w:t>housing</w:t>
      </w:r>
      <w:r w:rsidRPr="009D5508">
        <w:rPr>
          <w:color w:val="231F20"/>
          <w:spacing w:val="-9"/>
        </w:rPr>
        <w:t xml:space="preserve"> </w:t>
      </w:r>
      <w:r w:rsidRPr="009D5508">
        <w:rPr>
          <w:color w:val="231F20"/>
        </w:rPr>
        <w:t>census,</w:t>
      </w:r>
      <w:r w:rsidRPr="009D5508">
        <w:rPr>
          <w:color w:val="231F20"/>
          <w:spacing w:val="-9"/>
        </w:rPr>
        <w:t xml:space="preserve"> </w:t>
      </w:r>
      <w:r w:rsidRPr="009D5508">
        <w:rPr>
          <w:color w:val="231F20"/>
        </w:rPr>
        <w:t>which</w:t>
      </w:r>
      <w:r w:rsidRPr="009D5508">
        <w:rPr>
          <w:color w:val="231F20"/>
          <w:spacing w:val="-9"/>
        </w:rPr>
        <w:t xml:space="preserve"> </w:t>
      </w:r>
      <w:r w:rsidRPr="009D5508">
        <w:rPr>
          <w:color w:val="231F20"/>
        </w:rPr>
        <w:t>is basically</w:t>
      </w:r>
      <w:r w:rsidRPr="009D5508">
        <w:rPr>
          <w:color w:val="231F20"/>
          <w:spacing w:val="-2"/>
        </w:rPr>
        <w:t xml:space="preserve"> </w:t>
      </w:r>
      <w:r w:rsidRPr="009D5508">
        <w:rPr>
          <w:color w:val="231F20"/>
        </w:rPr>
        <w:t>conducted</w:t>
      </w:r>
      <w:r w:rsidRPr="009D5508">
        <w:rPr>
          <w:color w:val="231F20"/>
          <w:spacing w:val="-2"/>
        </w:rPr>
        <w:t xml:space="preserve"> </w:t>
      </w:r>
      <w:r w:rsidRPr="009D5508">
        <w:rPr>
          <w:color w:val="231F20"/>
        </w:rPr>
        <w:t>on</w:t>
      </w:r>
      <w:r w:rsidRPr="009D5508">
        <w:rPr>
          <w:color w:val="231F20"/>
          <w:spacing w:val="-2"/>
        </w:rPr>
        <w:t xml:space="preserve"> </w:t>
      </w:r>
      <w:r w:rsidRPr="009D5508">
        <w:rPr>
          <w:color w:val="231F20"/>
        </w:rPr>
        <w:t>a</w:t>
      </w:r>
      <w:r w:rsidRPr="009D5508">
        <w:rPr>
          <w:color w:val="231F20"/>
          <w:spacing w:val="-2"/>
        </w:rPr>
        <w:t xml:space="preserve"> </w:t>
      </w:r>
      <w:r w:rsidRPr="009D5508">
        <w:rPr>
          <w:color w:val="231F20"/>
        </w:rPr>
        <w:t>five</w:t>
      </w:r>
      <w:r w:rsidRPr="009D5508">
        <w:rPr>
          <w:color w:val="231F20"/>
          <w:spacing w:val="-2"/>
        </w:rPr>
        <w:t xml:space="preserve"> </w:t>
      </w:r>
      <w:r w:rsidRPr="009D5508">
        <w:rPr>
          <w:color w:val="231F20"/>
        </w:rPr>
        <w:t>or</w:t>
      </w:r>
      <w:r w:rsidRPr="009D5508">
        <w:rPr>
          <w:color w:val="231F20"/>
          <w:spacing w:val="-2"/>
        </w:rPr>
        <w:t xml:space="preserve"> </w:t>
      </w:r>
      <w:r w:rsidRPr="009D5508">
        <w:rPr>
          <w:color w:val="231F20"/>
        </w:rPr>
        <w:t>ten</w:t>
      </w:r>
      <w:r w:rsidRPr="009D5508">
        <w:rPr>
          <w:color w:val="231F20"/>
          <w:spacing w:val="-2"/>
        </w:rPr>
        <w:t xml:space="preserve"> </w:t>
      </w:r>
      <w:r w:rsidRPr="009D5508">
        <w:rPr>
          <w:color w:val="231F20"/>
        </w:rPr>
        <w:t>yearly</w:t>
      </w:r>
      <w:r w:rsidRPr="009D5508">
        <w:rPr>
          <w:color w:val="231F20"/>
          <w:spacing w:val="-2"/>
        </w:rPr>
        <w:t xml:space="preserve"> </w:t>
      </w:r>
      <w:r w:rsidRPr="009D5508">
        <w:rPr>
          <w:color w:val="231F20"/>
        </w:rPr>
        <w:t>basis.</w:t>
      </w:r>
      <w:r w:rsidRPr="009D5508">
        <w:rPr>
          <w:color w:val="231F20"/>
          <w:spacing w:val="-12"/>
        </w:rPr>
        <w:t xml:space="preserve"> </w:t>
      </w:r>
      <w:r w:rsidRPr="009D5508">
        <w:rPr>
          <w:color w:val="231F20"/>
        </w:rPr>
        <w:t>The</w:t>
      </w:r>
      <w:r w:rsidRPr="009D5508">
        <w:rPr>
          <w:color w:val="231F20"/>
          <w:spacing w:val="-2"/>
        </w:rPr>
        <w:t xml:space="preserve"> </w:t>
      </w:r>
      <w:r w:rsidRPr="009D5508">
        <w:rPr>
          <w:color w:val="231F20"/>
        </w:rPr>
        <w:t>Population</w:t>
      </w:r>
      <w:r w:rsidRPr="009D5508">
        <w:rPr>
          <w:color w:val="231F20"/>
          <w:spacing w:val="-2"/>
        </w:rPr>
        <w:t xml:space="preserve"> </w:t>
      </w:r>
      <w:r w:rsidRPr="009D5508">
        <w:rPr>
          <w:color w:val="231F20"/>
        </w:rPr>
        <w:t>and</w:t>
      </w:r>
      <w:r w:rsidRPr="009D5508">
        <w:rPr>
          <w:color w:val="231F20"/>
          <w:spacing w:val="-2"/>
        </w:rPr>
        <w:t xml:space="preserve"> </w:t>
      </w:r>
      <w:r w:rsidRPr="009D5508">
        <w:rPr>
          <w:color w:val="231F20"/>
        </w:rPr>
        <w:t>Housing</w:t>
      </w:r>
      <w:r w:rsidRPr="009D5508">
        <w:rPr>
          <w:color w:val="231F20"/>
          <w:spacing w:val="-2"/>
        </w:rPr>
        <w:t xml:space="preserve"> </w:t>
      </w:r>
      <w:r w:rsidRPr="009D5508">
        <w:rPr>
          <w:color w:val="231F20"/>
        </w:rPr>
        <w:t>Census</w:t>
      </w:r>
      <w:r w:rsidRPr="009D5508">
        <w:rPr>
          <w:color w:val="231F20"/>
          <w:spacing w:val="-2"/>
        </w:rPr>
        <w:t xml:space="preserve"> </w:t>
      </w:r>
      <w:r w:rsidRPr="009D5508">
        <w:rPr>
          <w:color w:val="231F20"/>
        </w:rPr>
        <w:t xml:space="preserve">in </w:t>
      </w:r>
      <w:r w:rsidRPr="009D5508">
        <w:rPr>
          <w:color w:val="231F20"/>
          <w:spacing w:val="-2"/>
        </w:rPr>
        <w:t>Bhutan</w:t>
      </w:r>
      <w:r w:rsidRPr="009D5508">
        <w:rPr>
          <w:color w:val="231F20"/>
          <w:spacing w:val="-11"/>
        </w:rPr>
        <w:t xml:space="preserve"> </w:t>
      </w:r>
      <w:r w:rsidRPr="009D5508">
        <w:rPr>
          <w:color w:val="231F20"/>
          <w:spacing w:val="-2"/>
        </w:rPr>
        <w:t>was</w:t>
      </w:r>
      <w:r w:rsidRPr="009D5508">
        <w:rPr>
          <w:color w:val="231F20"/>
          <w:spacing w:val="-11"/>
        </w:rPr>
        <w:t xml:space="preserve"> </w:t>
      </w:r>
      <w:r w:rsidRPr="009D5508">
        <w:rPr>
          <w:color w:val="231F20"/>
          <w:spacing w:val="-2"/>
        </w:rPr>
        <w:t>first</w:t>
      </w:r>
      <w:r w:rsidRPr="009D5508">
        <w:rPr>
          <w:color w:val="231F20"/>
          <w:spacing w:val="-10"/>
        </w:rPr>
        <w:t xml:space="preserve"> </w:t>
      </w:r>
      <w:r w:rsidRPr="009D5508">
        <w:rPr>
          <w:color w:val="231F20"/>
          <w:spacing w:val="-2"/>
        </w:rPr>
        <w:t>conducted</w:t>
      </w:r>
      <w:r w:rsidRPr="009D5508">
        <w:rPr>
          <w:color w:val="231F20"/>
          <w:spacing w:val="-11"/>
        </w:rPr>
        <w:t xml:space="preserve"> </w:t>
      </w:r>
      <w:r w:rsidRPr="009D5508">
        <w:rPr>
          <w:color w:val="231F20"/>
          <w:spacing w:val="-2"/>
        </w:rPr>
        <w:t>in</w:t>
      </w:r>
      <w:r w:rsidRPr="009D5508">
        <w:rPr>
          <w:color w:val="231F20"/>
          <w:spacing w:val="-11"/>
        </w:rPr>
        <w:t xml:space="preserve"> </w:t>
      </w:r>
      <w:r w:rsidRPr="009D5508">
        <w:rPr>
          <w:color w:val="231F20"/>
          <w:spacing w:val="-2"/>
        </w:rPr>
        <w:t>May</w:t>
      </w:r>
      <w:r w:rsidRPr="009D5508">
        <w:rPr>
          <w:color w:val="231F20"/>
          <w:spacing w:val="-11"/>
        </w:rPr>
        <w:t xml:space="preserve"> </w:t>
      </w:r>
      <w:r w:rsidRPr="009D5508">
        <w:rPr>
          <w:color w:val="231F20"/>
          <w:spacing w:val="-2"/>
        </w:rPr>
        <w:t>2005.</w:t>
      </w:r>
      <w:r w:rsidRPr="009D5508">
        <w:rPr>
          <w:color w:val="231F20"/>
          <w:spacing w:val="-11"/>
        </w:rPr>
        <w:t xml:space="preserve"> </w:t>
      </w:r>
      <w:r w:rsidRPr="009D5508">
        <w:rPr>
          <w:color w:val="231F20"/>
          <w:spacing w:val="-2"/>
        </w:rPr>
        <w:t>The</w:t>
      </w:r>
      <w:r w:rsidRPr="009D5508">
        <w:rPr>
          <w:color w:val="231F20"/>
          <w:spacing w:val="-11"/>
        </w:rPr>
        <w:t xml:space="preserve"> </w:t>
      </w:r>
      <w:r w:rsidRPr="009D5508">
        <w:rPr>
          <w:color w:val="231F20"/>
          <w:spacing w:val="-2"/>
        </w:rPr>
        <w:t>census</w:t>
      </w:r>
      <w:r w:rsidRPr="009D5508">
        <w:rPr>
          <w:color w:val="231F20"/>
          <w:spacing w:val="-11"/>
        </w:rPr>
        <w:t xml:space="preserve"> </w:t>
      </w:r>
      <w:r w:rsidRPr="009D5508">
        <w:rPr>
          <w:color w:val="231F20"/>
          <w:spacing w:val="-2"/>
        </w:rPr>
        <w:t>provides</w:t>
      </w:r>
      <w:r w:rsidRPr="009D5508">
        <w:rPr>
          <w:color w:val="231F20"/>
          <w:spacing w:val="-11"/>
        </w:rPr>
        <w:t xml:space="preserve"> </w:t>
      </w:r>
      <w:r w:rsidRPr="009D5508">
        <w:rPr>
          <w:color w:val="231F20"/>
          <w:spacing w:val="-2"/>
        </w:rPr>
        <w:t>a</w:t>
      </w:r>
      <w:r w:rsidRPr="009D5508">
        <w:rPr>
          <w:color w:val="231F20"/>
          <w:spacing w:val="-11"/>
        </w:rPr>
        <w:t xml:space="preserve"> </w:t>
      </w:r>
      <w:r w:rsidRPr="009D5508">
        <w:rPr>
          <w:color w:val="231F20"/>
          <w:spacing w:val="-2"/>
        </w:rPr>
        <w:t>full</w:t>
      </w:r>
      <w:r w:rsidRPr="009D5508">
        <w:rPr>
          <w:color w:val="231F20"/>
          <w:spacing w:val="-10"/>
        </w:rPr>
        <w:t xml:space="preserve"> </w:t>
      </w:r>
      <w:r w:rsidRPr="009D5508">
        <w:rPr>
          <w:color w:val="231F20"/>
          <w:spacing w:val="-2"/>
        </w:rPr>
        <w:t>count</w:t>
      </w:r>
      <w:r w:rsidRPr="009D5508">
        <w:rPr>
          <w:color w:val="231F20"/>
          <w:spacing w:val="-11"/>
        </w:rPr>
        <w:t xml:space="preserve"> </w:t>
      </w:r>
      <w:r w:rsidRPr="009D5508">
        <w:rPr>
          <w:color w:val="231F20"/>
          <w:spacing w:val="-2"/>
        </w:rPr>
        <w:t>of</w:t>
      </w:r>
      <w:r w:rsidRPr="009D5508">
        <w:rPr>
          <w:color w:val="231F20"/>
          <w:spacing w:val="-11"/>
        </w:rPr>
        <w:t xml:space="preserve"> </w:t>
      </w:r>
      <w:r w:rsidRPr="009D5508">
        <w:rPr>
          <w:color w:val="231F20"/>
          <w:spacing w:val="-2"/>
        </w:rPr>
        <w:t>the</w:t>
      </w:r>
      <w:r w:rsidRPr="009D5508">
        <w:rPr>
          <w:color w:val="231F20"/>
          <w:spacing w:val="-10"/>
        </w:rPr>
        <w:t xml:space="preserve"> </w:t>
      </w:r>
      <w:r w:rsidRPr="009D5508">
        <w:rPr>
          <w:color w:val="231F20"/>
          <w:spacing w:val="-2"/>
        </w:rPr>
        <w:t xml:space="preserve">population </w:t>
      </w:r>
      <w:r w:rsidRPr="009D5508">
        <w:rPr>
          <w:color w:val="231F20"/>
        </w:rPr>
        <w:t>according</w:t>
      </w:r>
      <w:r w:rsidRPr="009D5508">
        <w:rPr>
          <w:color w:val="231F20"/>
          <w:spacing w:val="-4"/>
        </w:rPr>
        <w:t xml:space="preserve"> </w:t>
      </w:r>
      <w:r w:rsidRPr="009D5508">
        <w:rPr>
          <w:color w:val="231F20"/>
        </w:rPr>
        <w:t>to</w:t>
      </w:r>
      <w:r w:rsidRPr="009D5508">
        <w:rPr>
          <w:color w:val="231F20"/>
          <w:spacing w:val="-4"/>
        </w:rPr>
        <w:t xml:space="preserve"> </w:t>
      </w:r>
      <w:r w:rsidRPr="009D5508">
        <w:rPr>
          <w:color w:val="231F20"/>
        </w:rPr>
        <w:t>a</w:t>
      </w:r>
      <w:r w:rsidRPr="009D5508">
        <w:rPr>
          <w:color w:val="231F20"/>
          <w:spacing w:val="-4"/>
        </w:rPr>
        <w:t xml:space="preserve"> </w:t>
      </w:r>
      <w:r w:rsidRPr="009D5508">
        <w:rPr>
          <w:color w:val="231F20"/>
        </w:rPr>
        <w:t>range</w:t>
      </w:r>
      <w:r w:rsidRPr="009D5508">
        <w:rPr>
          <w:color w:val="231F20"/>
          <w:spacing w:val="-4"/>
        </w:rPr>
        <w:t xml:space="preserve"> </w:t>
      </w:r>
      <w:r w:rsidRPr="009D5508">
        <w:rPr>
          <w:color w:val="231F20"/>
        </w:rPr>
        <w:t>of</w:t>
      </w:r>
      <w:r w:rsidRPr="009D5508">
        <w:rPr>
          <w:color w:val="231F20"/>
          <w:spacing w:val="-4"/>
        </w:rPr>
        <w:t xml:space="preserve"> </w:t>
      </w:r>
      <w:r w:rsidRPr="009D5508">
        <w:rPr>
          <w:color w:val="231F20"/>
        </w:rPr>
        <w:t>characteristics</w:t>
      </w:r>
      <w:r w:rsidRPr="009D5508">
        <w:rPr>
          <w:color w:val="231F20"/>
          <w:spacing w:val="-4"/>
        </w:rPr>
        <w:t xml:space="preserve"> </w:t>
      </w:r>
      <w:r w:rsidRPr="009D5508">
        <w:rPr>
          <w:color w:val="231F20"/>
        </w:rPr>
        <w:t>such</w:t>
      </w:r>
      <w:r w:rsidRPr="009D5508">
        <w:rPr>
          <w:color w:val="231F20"/>
          <w:spacing w:val="-4"/>
        </w:rPr>
        <w:t xml:space="preserve"> </w:t>
      </w:r>
      <w:r w:rsidRPr="009D5508">
        <w:rPr>
          <w:color w:val="231F20"/>
        </w:rPr>
        <w:t>as</w:t>
      </w:r>
      <w:r w:rsidRPr="009D5508">
        <w:rPr>
          <w:color w:val="231F20"/>
          <w:spacing w:val="-4"/>
        </w:rPr>
        <w:t xml:space="preserve"> </w:t>
      </w:r>
      <w:r w:rsidRPr="009D5508">
        <w:rPr>
          <w:color w:val="231F20"/>
        </w:rPr>
        <w:t>demography,</w:t>
      </w:r>
      <w:r w:rsidRPr="009D5508">
        <w:rPr>
          <w:color w:val="231F20"/>
          <w:spacing w:val="-4"/>
        </w:rPr>
        <w:t xml:space="preserve"> </w:t>
      </w:r>
      <w:r w:rsidRPr="009D5508">
        <w:rPr>
          <w:color w:val="231F20"/>
        </w:rPr>
        <w:t>health,</w:t>
      </w:r>
      <w:r w:rsidRPr="009D5508">
        <w:rPr>
          <w:color w:val="231F20"/>
          <w:spacing w:val="-4"/>
        </w:rPr>
        <w:t xml:space="preserve"> </w:t>
      </w:r>
      <w:r w:rsidRPr="009D5508">
        <w:rPr>
          <w:color w:val="231F20"/>
        </w:rPr>
        <w:t>education</w:t>
      </w:r>
      <w:r w:rsidRPr="009D5508">
        <w:rPr>
          <w:color w:val="231F20"/>
          <w:spacing w:val="-4"/>
        </w:rPr>
        <w:t xml:space="preserve"> </w:t>
      </w:r>
      <w:r w:rsidRPr="009D5508">
        <w:rPr>
          <w:color w:val="231F20"/>
        </w:rPr>
        <w:t>and</w:t>
      </w:r>
      <w:r w:rsidRPr="009D5508">
        <w:rPr>
          <w:color w:val="231F20"/>
          <w:spacing w:val="-4"/>
        </w:rPr>
        <w:t xml:space="preserve"> </w:t>
      </w:r>
      <w:r w:rsidRPr="009D5508">
        <w:rPr>
          <w:color w:val="231F20"/>
        </w:rPr>
        <w:t>other social aspects. It is useful not only because they provide a range of current population data but are also used as a benchmark for making population estimates in non-census years and for population projections. Population censuses were undertaken in Bhutan in 1969</w:t>
      </w:r>
      <w:r w:rsidRPr="009D5508">
        <w:rPr>
          <w:color w:val="231F20"/>
          <w:spacing w:val="40"/>
        </w:rPr>
        <w:t xml:space="preserve"> </w:t>
      </w:r>
      <w:r w:rsidRPr="009D5508">
        <w:rPr>
          <w:color w:val="231F20"/>
        </w:rPr>
        <w:t>and 1980.</w:t>
      </w:r>
      <w:r w:rsidRPr="009D5508">
        <w:rPr>
          <w:color w:val="231F20"/>
          <w:spacing w:val="-4"/>
        </w:rPr>
        <w:t xml:space="preserve"> </w:t>
      </w:r>
      <w:r w:rsidRPr="009D5508">
        <w:rPr>
          <w:color w:val="231F20"/>
        </w:rPr>
        <w:t xml:space="preserve">The population figures for those early years were large because of the large influx of migrants from neighboring countries, particularly labor migrants at the </w:t>
      </w:r>
      <w:r w:rsidRPr="009D5508">
        <w:rPr>
          <w:color w:val="231F20"/>
          <w:spacing w:val="-2"/>
        </w:rPr>
        <w:t>instance</w:t>
      </w:r>
      <w:r w:rsidRPr="009D5508">
        <w:rPr>
          <w:color w:val="231F20"/>
          <w:spacing w:val="-8"/>
        </w:rPr>
        <w:t xml:space="preserve"> </w:t>
      </w:r>
      <w:r w:rsidRPr="009D5508">
        <w:rPr>
          <w:color w:val="231F20"/>
          <w:spacing w:val="-2"/>
        </w:rPr>
        <w:t>of</w:t>
      </w:r>
      <w:r w:rsidRPr="009D5508">
        <w:rPr>
          <w:color w:val="231F20"/>
          <w:spacing w:val="-8"/>
        </w:rPr>
        <w:t xml:space="preserve"> </w:t>
      </w:r>
      <w:r w:rsidRPr="009D5508">
        <w:rPr>
          <w:color w:val="231F20"/>
          <w:spacing w:val="-2"/>
        </w:rPr>
        <w:t>construction</w:t>
      </w:r>
      <w:r w:rsidRPr="009D5508">
        <w:rPr>
          <w:color w:val="231F20"/>
          <w:spacing w:val="-8"/>
        </w:rPr>
        <w:t xml:space="preserve"> </w:t>
      </w:r>
      <w:r w:rsidRPr="009D5508">
        <w:rPr>
          <w:color w:val="231F20"/>
          <w:spacing w:val="-2"/>
        </w:rPr>
        <w:t>coinciding</w:t>
      </w:r>
      <w:r w:rsidRPr="009D5508">
        <w:rPr>
          <w:color w:val="231F20"/>
          <w:spacing w:val="-8"/>
        </w:rPr>
        <w:t xml:space="preserve"> </w:t>
      </w:r>
      <w:r w:rsidRPr="009D5508">
        <w:rPr>
          <w:color w:val="231F20"/>
          <w:spacing w:val="-2"/>
        </w:rPr>
        <w:t>with</w:t>
      </w:r>
      <w:r w:rsidRPr="009D5508">
        <w:rPr>
          <w:color w:val="231F20"/>
          <w:spacing w:val="-8"/>
        </w:rPr>
        <w:t xml:space="preserve"> </w:t>
      </w:r>
      <w:r w:rsidRPr="009D5508">
        <w:rPr>
          <w:color w:val="231F20"/>
          <w:spacing w:val="-2"/>
        </w:rPr>
        <w:t>the</w:t>
      </w:r>
      <w:r w:rsidRPr="009D5508">
        <w:rPr>
          <w:color w:val="231F20"/>
          <w:spacing w:val="-8"/>
        </w:rPr>
        <w:t xml:space="preserve"> </w:t>
      </w:r>
      <w:r w:rsidRPr="009D5508">
        <w:rPr>
          <w:color w:val="231F20"/>
          <w:spacing w:val="-2"/>
        </w:rPr>
        <w:t>large-scale</w:t>
      </w:r>
      <w:r w:rsidRPr="009D5508">
        <w:rPr>
          <w:color w:val="231F20"/>
          <w:spacing w:val="-8"/>
        </w:rPr>
        <w:t xml:space="preserve"> </w:t>
      </w:r>
      <w:r w:rsidRPr="009D5508">
        <w:rPr>
          <w:color w:val="231F20"/>
          <w:spacing w:val="-2"/>
        </w:rPr>
        <w:t>development</w:t>
      </w:r>
      <w:r w:rsidRPr="009D5508">
        <w:rPr>
          <w:color w:val="231F20"/>
          <w:spacing w:val="-8"/>
        </w:rPr>
        <w:t xml:space="preserve"> </w:t>
      </w:r>
      <w:r w:rsidRPr="009D5508">
        <w:rPr>
          <w:color w:val="231F20"/>
          <w:spacing w:val="-2"/>
        </w:rPr>
        <w:t>work</w:t>
      </w:r>
      <w:r w:rsidRPr="009D5508">
        <w:rPr>
          <w:color w:val="231F20"/>
          <w:spacing w:val="-8"/>
        </w:rPr>
        <w:t xml:space="preserve"> </w:t>
      </w:r>
      <w:r w:rsidRPr="009D5508">
        <w:rPr>
          <w:color w:val="231F20"/>
          <w:spacing w:val="-2"/>
        </w:rPr>
        <w:t>on</w:t>
      </w:r>
      <w:r w:rsidRPr="009D5508">
        <w:rPr>
          <w:color w:val="231F20"/>
          <w:spacing w:val="-8"/>
        </w:rPr>
        <w:t xml:space="preserve"> </w:t>
      </w:r>
      <w:r w:rsidRPr="009D5508">
        <w:rPr>
          <w:color w:val="231F20"/>
          <w:spacing w:val="-2"/>
        </w:rPr>
        <w:t xml:space="preserve">infrastructure </w:t>
      </w:r>
      <w:r w:rsidRPr="009D5508">
        <w:rPr>
          <w:color w:val="231F20"/>
        </w:rPr>
        <w:t>expansion. With the development emphasis changing to human resource development the large migrants moved out and in 1996 the total population was found to be around 600,000.</w:t>
      </w:r>
      <w:r w:rsidRPr="009D5508">
        <w:rPr>
          <w:color w:val="231F20"/>
          <w:spacing w:val="-1"/>
        </w:rPr>
        <w:t xml:space="preserve"> </w:t>
      </w:r>
      <w:r w:rsidRPr="009D5508">
        <w:rPr>
          <w:color w:val="231F20"/>
        </w:rPr>
        <w:t>The Census conducted in 2005 was based on the international standards and had been enumerated asthe de facto population.</w:t>
      </w:r>
    </w:p>
    <w:p w14:paraId="474A1DB9" w14:textId="77777777" w:rsidR="00DE25EC" w:rsidRDefault="00DE25EC" w:rsidP="00DE25EC">
      <w:pPr>
        <w:spacing w:line="285" w:lineRule="auto"/>
        <w:ind w:right="137"/>
        <w:jc w:val="both"/>
        <w:rPr>
          <w:color w:val="231F20"/>
        </w:rPr>
      </w:pPr>
    </w:p>
    <w:p w14:paraId="126EA0B8" w14:textId="00D35AAC" w:rsidR="00DE25EC" w:rsidRPr="009D5508" w:rsidRDefault="00DE25EC" w:rsidP="00DE25EC">
      <w:pPr>
        <w:spacing w:line="285" w:lineRule="auto"/>
        <w:ind w:right="137"/>
        <w:jc w:val="both"/>
      </w:pPr>
      <w:r w:rsidRPr="009D5508">
        <w:rPr>
          <w:color w:val="231F20"/>
        </w:rPr>
        <w:t xml:space="preserve">The second major element of population statistics relates to the </w:t>
      </w:r>
      <w:r w:rsidRPr="009D5508">
        <w:rPr>
          <w:color w:val="231F20"/>
          <w:spacing w:val="10"/>
        </w:rPr>
        <w:t xml:space="preserve">demographic </w:t>
      </w:r>
      <w:r w:rsidRPr="009D5508">
        <w:rPr>
          <w:color w:val="231F20"/>
        </w:rPr>
        <w:t>characteristics</w:t>
      </w:r>
      <w:r w:rsidRPr="009D5508">
        <w:rPr>
          <w:color w:val="231F20"/>
          <w:spacing w:val="-16"/>
        </w:rPr>
        <w:t xml:space="preserve"> </w:t>
      </w:r>
      <w:r w:rsidRPr="009D5508">
        <w:rPr>
          <w:color w:val="231F20"/>
        </w:rPr>
        <w:t>of</w:t>
      </w:r>
      <w:r w:rsidRPr="009D5508">
        <w:rPr>
          <w:color w:val="231F20"/>
          <w:spacing w:val="-15"/>
        </w:rPr>
        <w:t xml:space="preserve"> </w:t>
      </w:r>
      <w:r w:rsidRPr="009D5508">
        <w:rPr>
          <w:color w:val="231F20"/>
        </w:rPr>
        <w:t>the</w:t>
      </w:r>
      <w:r w:rsidRPr="009D5508">
        <w:rPr>
          <w:color w:val="231F20"/>
          <w:spacing w:val="-15"/>
        </w:rPr>
        <w:t xml:space="preserve"> </w:t>
      </w:r>
      <w:r w:rsidRPr="009D5508">
        <w:rPr>
          <w:color w:val="231F20"/>
        </w:rPr>
        <w:t>population.</w:t>
      </w:r>
      <w:r w:rsidRPr="009D5508">
        <w:rPr>
          <w:color w:val="231F20"/>
          <w:spacing w:val="-16"/>
        </w:rPr>
        <w:t xml:space="preserve"> </w:t>
      </w:r>
      <w:r w:rsidRPr="009D5508">
        <w:rPr>
          <w:color w:val="231F20"/>
        </w:rPr>
        <w:t>The</w:t>
      </w:r>
      <w:r w:rsidRPr="009D5508">
        <w:rPr>
          <w:color w:val="231F20"/>
          <w:spacing w:val="-15"/>
        </w:rPr>
        <w:t xml:space="preserve"> </w:t>
      </w:r>
      <w:r w:rsidRPr="009D5508">
        <w:rPr>
          <w:color w:val="231F20"/>
        </w:rPr>
        <w:t>most</w:t>
      </w:r>
      <w:r w:rsidRPr="009D5508">
        <w:rPr>
          <w:color w:val="231F20"/>
          <w:spacing w:val="-15"/>
        </w:rPr>
        <w:t xml:space="preserve"> </w:t>
      </w:r>
      <w:r w:rsidRPr="009D5508">
        <w:rPr>
          <w:color w:val="231F20"/>
        </w:rPr>
        <w:t>common</w:t>
      </w:r>
      <w:r w:rsidRPr="009D5508">
        <w:rPr>
          <w:color w:val="231F20"/>
          <w:spacing w:val="-13"/>
        </w:rPr>
        <w:t xml:space="preserve"> </w:t>
      </w:r>
      <w:r w:rsidRPr="009D5508">
        <w:rPr>
          <w:color w:val="231F20"/>
        </w:rPr>
        <w:t>source</w:t>
      </w:r>
      <w:r w:rsidRPr="009D5508">
        <w:rPr>
          <w:color w:val="231F20"/>
          <w:spacing w:val="-14"/>
        </w:rPr>
        <w:t xml:space="preserve"> </w:t>
      </w:r>
      <w:r w:rsidRPr="009D5508">
        <w:rPr>
          <w:color w:val="231F20"/>
        </w:rPr>
        <w:t>of</w:t>
      </w:r>
      <w:r w:rsidRPr="009D5508">
        <w:rPr>
          <w:color w:val="231F20"/>
          <w:spacing w:val="-14"/>
        </w:rPr>
        <w:t xml:space="preserve"> </w:t>
      </w:r>
      <w:r w:rsidRPr="009D5508">
        <w:rPr>
          <w:color w:val="231F20"/>
        </w:rPr>
        <w:t>information</w:t>
      </w:r>
      <w:r w:rsidRPr="009D5508">
        <w:rPr>
          <w:color w:val="231F20"/>
          <w:spacing w:val="-14"/>
        </w:rPr>
        <w:t xml:space="preserve"> </w:t>
      </w:r>
      <w:r w:rsidRPr="009D5508">
        <w:rPr>
          <w:color w:val="231F20"/>
        </w:rPr>
        <w:t>on</w:t>
      </w:r>
      <w:r w:rsidRPr="009D5508">
        <w:rPr>
          <w:color w:val="231F20"/>
          <w:spacing w:val="-14"/>
        </w:rPr>
        <w:t xml:space="preserve"> </w:t>
      </w:r>
      <w:r w:rsidRPr="009D5508">
        <w:rPr>
          <w:color w:val="231F20"/>
        </w:rPr>
        <w:t>demography is the vital registration system (which usually covers the registration of births and deaths and</w:t>
      </w:r>
      <w:r w:rsidRPr="009D5508">
        <w:rPr>
          <w:color w:val="231F20"/>
          <w:spacing w:val="-8"/>
        </w:rPr>
        <w:t xml:space="preserve"> </w:t>
      </w:r>
      <w:r w:rsidRPr="009D5508">
        <w:rPr>
          <w:color w:val="231F20"/>
        </w:rPr>
        <w:t>sometimes</w:t>
      </w:r>
      <w:r w:rsidRPr="009D5508">
        <w:rPr>
          <w:color w:val="231F20"/>
          <w:spacing w:val="-8"/>
        </w:rPr>
        <w:t xml:space="preserve"> </w:t>
      </w:r>
      <w:r w:rsidRPr="009D5508">
        <w:rPr>
          <w:color w:val="231F20"/>
        </w:rPr>
        <w:t>marriages</w:t>
      </w:r>
      <w:r w:rsidRPr="009D5508">
        <w:rPr>
          <w:color w:val="231F20"/>
          <w:spacing w:val="-8"/>
        </w:rPr>
        <w:t xml:space="preserve"> </w:t>
      </w:r>
      <w:r w:rsidRPr="009D5508">
        <w:rPr>
          <w:color w:val="231F20"/>
        </w:rPr>
        <w:t>and</w:t>
      </w:r>
      <w:r w:rsidRPr="009D5508">
        <w:rPr>
          <w:color w:val="231F20"/>
          <w:spacing w:val="-8"/>
        </w:rPr>
        <w:t xml:space="preserve"> </w:t>
      </w:r>
      <w:r w:rsidRPr="009D5508">
        <w:rPr>
          <w:color w:val="231F20"/>
        </w:rPr>
        <w:t>divorces).</w:t>
      </w:r>
      <w:r w:rsidRPr="009D5508">
        <w:rPr>
          <w:color w:val="231F20"/>
          <w:spacing w:val="-8"/>
        </w:rPr>
        <w:t xml:space="preserve"> </w:t>
      </w:r>
      <w:r w:rsidRPr="009D5508">
        <w:rPr>
          <w:color w:val="231F20"/>
        </w:rPr>
        <w:t>In</w:t>
      </w:r>
      <w:r w:rsidRPr="009D5508">
        <w:rPr>
          <w:color w:val="231F20"/>
          <w:spacing w:val="-8"/>
        </w:rPr>
        <w:t xml:space="preserve"> </w:t>
      </w:r>
      <w:r w:rsidRPr="009D5508">
        <w:rPr>
          <w:color w:val="231F20"/>
        </w:rPr>
        <w:t>Bhutan,</w:t>
      </w:r>
      <w:r w:rsidRPr="009D5508">
        <w:rPr>
          <w:color w:val="231F20"/>
          <w:spacing w:val="-8"/>
        </w:rPr>
        <w:t xml:space="preserve"> </w:t>
      </w:r>
      <w:r w:rsidRPr="009D5508">
        <w:rPr>
          <w:color w:val="231F20"/>
        </w:rPr>
        <w:t>the</w:t>
      </w:r>
      <w:r w:rsidRPr="009D5508">
        <w:rPr>
          <w:color w:val="231F20"/>
          <w:spacing w:val="-8"/>
        </w:rPr>
        <w:t xml:space="preserve"> </w:t>
      </w:r>
      <w:r w:rsidRPr="009D5508">
        <w:rPr>
          <w:color w:val="231F20"/>
        </w:rPr>
        <w:t>vital</w:t>
      </w:r>
      <w:r w:rsidRPr="009D5508">
        <w:rPr>
          <w:color w:val="231F20"/>
          <w:spacing w:val="-8"/>
        </w:rPr>
        <w:t xml:space="preserve"> </w:t>
      </w:r>
      <w:r w:rsidRPr="009D5508">
        <w:rPr>
          <w:color w:val="231F20"/>
        </w:rPr>
        <w:t>registration</w:t>
      </w:r>
      <w:r w:rsidRPr="009D5508">
        <w:rPr>
          <w:color w:val="231F20"/>
          <w:spacing w:val="-8"/>
        </w:rPr>
        <w:t xml:space="preserve"> </w:t>
      </w:r>
      <w:r w:rsidRPr="009D5508">
        <w:rPr>
          <w:color w:val="231F20"/>
        </w:rPr>
        <w:t>system</w:t>
      </w:r>
      <w:r w:rsidRPr="009D5508">
        <w:rPr>
          <w:color w:val="231F20"/>
          <w:spacing w:val="-8"/>
        </w:rPr>
        <w:t xml:space="preserve"> </w:t>
      </w:r>
      <w:r w:rsidRPr="009D5508">
        <w:rPr>
          <w:color w:val="231F20"/>
        </w:rPr>
        <w:t>does</w:t>
      </w:r>
      <w:r w:rsidRPr="009D5508">
        <w:rPr>
          <w:color w:val="231F20"/>
          <w:spacing w:val="-8"/>
        </w:rPr>
        <w:t xml:space="preserve"> </w:t>
      </w:r>
      <w:r w:rsidRPr="009D5508">
        <w:rPr>
          <w:color w:val="231F20"/>
        </w:rPr>
        <w:t xml:space="preserve">not currently provide the full coverage of births and deaths and it has been necessary to undertake special sample surveys, (the first one in 1984, and second one in 1994 and </w:t>
      </w:r>
      <w:r w:rsidRPr="009D5508">
        <w:rPr>
          <w:color w:val="231F20"/>
          <w:spacing w:val="-2"/>
        </w:rPr>
        <w:t>2000)</w:t>
      </w:r>
      <w:r w:rsidRPr="009D5508">
        <w:rPr>
          <w:color w:val="231F20"/>
          <w:spacing w:val="-9"/>
        </w:rPr>
        <w:t xml:space="preserve"> </w:t>
      </w:r>
      <w:r w:rsidRPr="009D5508">
        <w:rPr>
          <w:color w:val="231F20"/>
          <w:spacing w:val="-2"/>
        </w:rPr>
        <w:t>to</w:t>
      </w:r>
      <w:r w:rsidRPr="009D5508">
        <w:rPr>
          <w:color w:val="231F20"/>
          <w:spacing w:val="-5"/>
        </w:rPr>
        <w:t xml:space="preserve"> </w:t>
      </w:r>
      <w:r w:rsidRPr="009D5508">
        <w:rPr>
          <w:color w:val="231F20"/>
          <w:spacing w:val="-2"/>
        </w:rPr>
        <w:t>obtain</w:t>
      </w:r>
      <w:r w:rsidRPr="009D5508">
        <w:rPr>
          <w:color w:val="231F20"/>
          <w:spacing w:val="-5"/>
        </w:rPr>
        <w:t xml:space="preserve"> </w:t>
      </w:r>
      <w:r w:rsidRPr="009D5508">
        <w:rPr>
          <w:color w:val="231F20"/>
          <w:spacing w:val="-2"/>
        </w:rPr>
        <w:t>important</w:t>
      </w:r>
      <w:r w:rsidRPr="009D5508">
        <w:rPr>
          <w:color w:val="231F20"/>
          <w:spacing w:val="-5"/>
        </w:rPr>
        <w:t xml:space="preserve"> </w:t>
      </w:r>
      <w:r w:rsidRPr="009D5508">
        <w:rPr>
          <w:color w:val="231F20"/>
          <w:spacing w:val="-2"/>
        </w:rPr>
        <w:t>demographic</w:t>
      </w:r>
      <w:r w:rsidRPr="009D5508">
        <w:rPr>
          <w:color w:val="231F20"/>
          <w:spacing w:val="-5"/>
        </w:rPr>
        <w:t xml:space="preserve"> </w:t>
      </w:r>
      <w:r w:rsidRPr="009D5508">
        <w:rPr>
          <w:color w:val="231F20"/>
          <w:spacing w:val="-2"/>
        </w:rPr>
        <w:t>information.</w:t>
      </w:r>
      <w:r w:rsidRPr="009D5508">
        <w:rPr>
          <w:color w:val="231F20"/>
          <w:spacing w:val="-14"/>
        </w:rPr>
        <w:t xml:space="preserve"> </w:t>
      </w:r>
      <w:r w:rsidRPr="009D5508">
        <w:rPr>
          <w:color w:val="231F20"/>
          <w:spacing w:val="-2"/>
        </w:rPr>
        <w:t>The</w:t>
      </w:r>
      <w:r w:rsidRPr="009D5508">
        <w:rPr>
          <w:color w:val="231F20"/>
          <w:spacing w:val="-3"/>
        </w:rPr>
        <w:t xml:space="preserve"> </w:t>
      </w:r>
      <w:r w:rsidRPr="009D5508">
        <w:rPr>
          <w:color w:val="231F20"/>
          <w:spacing w:val="-2"/>
        </w:rPr>
        <w:t>statistics</w:t>
      </w:r>
      <w:r w:rsidRPr="009D5508">
        <w:rPr>
          <w:color w:val="231F20"/>
          <w:spacing w:val="-5"/>
        </w:rPr>
        <w:t xml:space="preserve"> </w:t>
      </w:r>
      <w:r w:rsidRPr="009D5508">
        <w:rPr>
          <w:color w:val="231F20"/>
          <w:spacing w:val="-2"/>
        </w:rPr>
        <w:t>presented</w:t>
      </w:r>
      <w:r w:rsidRPr="009D5508">
        <w:rPr>
          <w:color w:val="231F20"/>
          <w:spacing w:val="-5"/>
        </w:rPr>
        <w:t xml:space="preserve"> </w:t>
      </w:r>
      <w:r w:rsidRPr="009D5508">
        <w:rPr>
          <w:color w:val="231F20"/>
          <w:spacing w:val="-2"/>
        </w:rPr>
        <w:t>in</w:t>
      </w:r>
      <w:r w:rsidRPr="009D5508">
        <w:rPr>
          <w:color w:val="231F20"/>
          <w:spacing w:val="-5"/>
        </w:rPr>
        <w:t xml:space="preserve"> </w:t>
      </w:r>
      <w:r w:rsidRPr="009D5508">
        <w:rPr>
          <w:color w:val="231F20"/>
          <w:spacing w:val="-2"/>
        </w:rPr>
        <w:t>this</w:t>
      </w:r>
      <w:r w:rsidRPr="009D5508">
        <w:rPr>
          <w:color w:val="231F20"/>
          <w:spacing w:val="-5"/>
        </w:rPr>
        <w:t xml:space="preserve"> </w:t>
      </w:r>
      <w:r w:rsidRPr="009D5508">
        <w:rPr>
          <w:color w:val="231F20"/>
          <w:spacing w:val="-2"/>
        </w:rPr>
        <w:t xml:space="preserve">chapter </w:t>
      </w:r>
      <w:r w:rsidRPr="009D5508">
        <w:rPr>
          <w:color w:val="231F20"/>
        </w:rPr>
        <w:t>are purely of the Population and Housing Census of Bhutan 2005. The actual population</w:t>
      </w:r>
      <w:r>
        <w:rPr>
          <w:color w:val="231F20"/>
        </w:rPr>
        <w:t xml:space="preserve"> </w:t>
      </w:r>
      <w:r w:rsidRPr="009D5508">
        <w:rPr>
          <w:color w:val="231F20"/>
        </w:rPr>
        <w:t>enumerated as of 30th and 31st May 2005 is 634,982 persons out of which 333,595 persons are male and 301,387 are females. The urban population consists of 196,111 persons while 438,871 are in the rural areas. Based on the population projection derived from PHCB 2005, the population for 2007 was calculated at 658, 888.</w:t>
      </w:r>
    </w:p>
    <w:p w14:paraId="1AB751C5" w14:textId="77777777" w:rsidR="00DE25EC" w:rsidRPr="009D5508" w:rsidRDefault="00DE25EC" w:rsidP="00DE25EC">
      <w:pPr>
        <w:pStyle w:val="NoSpacing"/>
        <w:spacing w:before="100" w:beforeAutospacing="1" w:after="100" w:afterAutospacing="1"/>
      </w:pPr>
      <w:r w:rsidRPr="009D5508">
        <w:lastRenderedPageBreak/>
        <w:t>The</w:t>
      </w:r>
      <w:r w:rsidRPr="009D5508">
        <w:rPr>
          <w:spacing w:val="-1"/>
        </w:rPr>
        <w:t xml:space="preserve"> </w:t>
      </w:r>
      <w:r w:rsidRPr="009D5508">
        <w:t>interpretations of Demographic indicators</w:t>
      </w:r>
      <w:r w:rsidRPr="009D5508">
        <w:rPr>
          <w:spacing w:val="-1"/>
        </w:rPr>
        <w:t xml:space="preserve"> </w:t>
      </w:r>
      <w:r w:rsidRPr="009D5508">
        <w:t>are as</w:t>
      </w:r>
      <w:r w:rsidRPr="009D5508">
        <w:rPr>
          <w:spacing w:val="-1"/>
        </w:rPr>
        <w:t xml:space="preserve"> </w:t>
      </w:r>
      <w:r w:rsidRPr="009D5508">
        <w:rPr>
          <w:spacing w:val="-2"/>
        </w:rPr>
        <w:t>follows:</w:t>
      </w:r>
    </w:p>
    <w:p w14:paraId="05C8A153" w14:textId="77777777" w:rsidR="00DE25EC" w:rsidRPr="009D5508" w:rsidRDefault="00DE25EC" w:rsidP="00DE25EC">
      <w:pPr>
        <w:pStyle w:val="NoSpacing"/>
        <w:spacing w:before="100" w:beforeAutospacing="1" w:after="100" w:afterAutospacing="1"/>
      </w:pPr>
      <w:r w:rsidRPr="009D5508">
        <w:rPr>
          <w:b/>
        </w:rPr>
        <w:t>Crude</w:t>
      </w:r>
      <w:r w:rsidRPr="009D5508">
        <w:rPr>
          <w:b/>
          <w:spacing w:val="-1"/>
        </w:rPr>
        <w:t xml:space="preserve"> </w:t>
      </w:r>
      <w:r w:rsidRPr="009D5508">
        <w:rPr>
          <w:b/>
        </w:rPr>
        <w:t>birth rate:</w:t>
      </w:r>
      <w:r w:rsidRPr="009D5508">
        <w:rPr>
          <w:b/>
          <w:spacing w:val="-10"/>
        </w:rPr>
        <w:t xml:space="preserve"> </w:t>
      </w:r>
      <w:r w:rsidRPr="009D5508">
        <w:t>Number of</w:t>
      </w:r>
      <w:r w:rsidRPr="009D5508">
        <w:rPr>
          <w:spacing w:val="-1"/>
        </w:rPr>
        <w:t xml:space="preserve"> </w:t>
      </w:r>
      <w:r w:rsidRPr="009D5508">
        <w:t>live births in</w:t>
      </w:r>
      <w:r w:rsidRPr="009D5508">
        <w:rPr>
          <w:spacing w:val="-1"/>
        </w:rPr>
        <w:t xml:space="preserve"> </w:t>
      </w:r>
      <w:r w:rsidRPr="009D5508">
        <w:t>a year</w:t>
      </w:r>
      <w:r w:rsidRPr="009D5508">
        <w:rPr>
          <w:spacing w:val="-1"/>
        </w:rPr>
        <w:t xml:space="preserve"> </w:t>
      </w:r>
      <w:r w:rsidRPr="009D5508">
        <w:t>per thousand</w:t>
      </w:r>
      <w:r w:rsidRPr="009D5508">
        <w:rPr>
          <w:spacing w:val="-1"/>
        </w:rPr>
        <w:t xml:space="preserve"> </w:t>
      </w:r>
      <w:r w:rsidRPr="009D5508">
        <w:rPr>
          <w:spacing w:val="-2"/>
        </w:rPr>
        <w:t>populations.</w:t>
      </w:r>
    </w:p>
    <w:p w14:paraId="7CE1ADD0" w14:textId="77777777" w:rsidR="00DE25EC" w:rsidRPr="009D5508" w:rsidRDefault="00DE25EC" w:rsidP="00DE25EC">
      <w:pPr>
        <w:pStyle w:val="NoSpacing"/>
        <w:spacing w:before="100" w:beforeAutospacing="1" w:after="100" w:afterAutospacing="1"/>
      </w:pPr>
      <w:r w:rsidRPr="009D5508">
        <w:rPr>
          <w:b/>
        </w:rPr>
        <w:t xml:space="preserve">General fertility rate: </w:t>
      </w:r>
      <w:r w:rsidRPr="009D5508">
        <w:t>Number of live births in a year per thousand women in the childbearing age (15 to 49).</w:t>
      </w:r>
    </w:p>
    <w:p w14:paraId="78D5FB65" w14:textId="77777777" w:rsidR="00DE25EC" w:rsidRPr="009D5508" w:rsidRDefault="00DE25EC" w:rsidP="00DE25EC">
      <w:pPr>
        <w:pStyle w:val="NoSpacing"/>
        <w:spacing w:before="100" w:beforeAutospacing="1" w:after="100" w:afterAutospacing="1"/>
      </w:pPr>
      <w:r w:rsidRPr="009D5508">
        <w:rPr>
          <w:b/>
        </w:rPr>
        <w:t>Total</w:t>
      </w:r>
      <w:r w:rsidRPr="009D5508">
        <w:rPr>
          <w:b/>
          <w:spacing w:val="-3"/>
        </w:rPr>
        <w:t xml:space="preserve"> </w:t>
      </w:r>
      <w:r w:rsidRPr="009D5508">
        <w:rPr>
          <w:b/>
        </w:rPr>
        <w:t>fertility</w:t>
      </w:r>
      <w:r w:rsidRPr="009D5508">
        <w:rPr>
          <w:b/>
          <w:spacing w:val="-3"/>
        </w:rPr>
        <w:t xml:space="preserve"> </w:t>
      </w:r>
      <w:r w:rsidRPr="009D5508">
        <w:rPr>
          <w:b/>
        </w:rPr>
        <w:t>rate:</w:t>
      </w:r>
      <w:r w:rsidRPr="009D5508">
        <w:rPr>
          <w:b/>
          <w:spacing w:val="-8"/>
        </w:rPr>
        <w:t xml:space="preserve"> </w:t>
      </w:r>
      <w:r w:rsidRPr="009D5508">
        <w:t>Average</w:t>
      </w:r>
      <w:r w:rsidRPr="009D5508">
        <w:rPr>
          <w:spacing w:val="-3"/>
        </w:rPr>
        <w:t xml:space="preserve"> </w:t>
      </w:r>
      <w:r w:rsidRPr="009D5508">
        <w:t>number</w:t>
      </w:r>
      <w:r w:rsidRPr="009D5508">
        <w:rPr>
          <w:spacing w:val="-3"/>
        </w:rPr>
        <w:t xml:space="preserve"> </w:t>
      </w:r>
      <w:r w:rsidRPr="009D5508">
        <w:t>of</w:t>
      </w:r>
      <w:r w:rsidRPr="009D5508">
        <w:rPr>
          <w:spacing w:val="-3"/>
        </w:rPr>
        <w:t xml:space="preserve"> </w:t>
      </w:r>
      <w:r w:rsidRPr="009D5508">
        <w:t>children</w:t>
      </w:r>
      <w:r w:rsidRPr="009D5508">
        <w:rPr>
          <w:spacing w:val="-3"/>
        </w:rPr>
        <w:t xml:space="preserve"> </w:t>
      </w:r>
      <w:r w:rsidRPr="009D5508">
        <w:t>born</w:t>
      </w:r>
      <w:r w:rsidRPr="009D5508">
        <w:rPr>
          <w:spacing w:val="-3"/>
        </w:rPr>
        <w:t xml:space="preserve"> </w:t>
      </w:r>
      <w:r w:rsidRPr="009D5508">
        <w:t>by</w:t>
      </w:r>
      <w:r w:rsidRPr="009D5508">
        <w:rPr>
          <w:spacing w:val="-3"/>
        </w:rPr>
        <w:t xml:space="preserve"> </w:t>
      </w:r>
      <w:r w:rsidRPr="009D5508">
        <w:t>women</w:t>
      </w:r>
      <w:r w:rsidRPr="009D5508">
        <w:rPr>
          <w:spacing w:val="-3"/>
        </w:rPr>
        <w:t xml:space="preserve"> </w:t>
      </w:r>
      <w:r w:rsidRPr="009D5508">
        <w:t>during</w:t>
      </w:r>
      <w:r w:rsidRPr="009D5508">
        <w:rPr>
          <w:spacing w:val="-3"/>
        </w:rPr>
        <w:t xml:space="preserve"> </w:t>
      </w:r>
      <w:r w:rsidRPr="009D5508">
        <w:t>their</w:t>
      </w:r>
      <w:r w:rsidRPr="009D5508">
        <w:rPr>
          <w:spacing w:val="-3"/>
        </w:rPr>
        <w:t xml:space="preserve"> </w:t>
      </w:r>
      <w:r w:rsidRPr="009D5508">
        <w:t>reproductive span of life.</w:t>
      </w:r>
    </w:p>
    <w:p w14:paraId="441A5531" w14:textId="77777777" w:rsidR="00DE25EC" w:rsidRPr="009D5508" w:rsidRDefault="00DE25EC" w:rsidP="00DE25EC">
      <w:pPr>
        <w:pStyle w:val="NoSpacing"/>
        <w:spacing w:before="100" w:beforeAutospacing="1" w:after="100" w:afterAutospacing="1"/>
      </w:pPr>
      <w:r w:rsidRPr="009D5508">
        <w:rPr>
          <w:b/>
        </w:rPr>
        <w:t>Gross reproductive rate:</w:t>
      </w:r>
      <w:r w:rsidRPr="009D5508">
        <w:rPr>
          <w:b/>
          <w:spacing w:val="-6"/>
        </w:rPr>
        <w:t xml:space="preserve"> </w:t>
      </w:r>
      <w:r w:rsidRPr="009D5508">
        <w:t>Measures the extent to which a cohort of newly born girls will replace their mothers under pre-determined schedules of fertility and mortality.</w:t>
      </w:r>
    </w:p>
    <w:p w14:paraId="41430A40" w14:textId="77777777" w:rsidR="00DE25EC" w:rsidRPr="009D5508" w:rsidRDefault="00DE25EC" w:rsidP="00DE25EC">
      <w:pPr>
        <w:pStyle w:val="NoSpacing"/>
        <w:spacing w:before="100" w:beforeAutospacing="1" w:after="100" w:afterAutospacing="1"/>
      </w:pPr>
      <w:r w:rsidRPr="009D5508">
        <w:rPr>
          <w:b/>
        </w:rPr>
        <w:t>Crude death rate:</w:t>
      </w:r>
      <w:r w:rsidRPr="009D5508">
        <w:rPr>
          <w:b/>
          <w:spacing w:val="-9"/>
        </w:rPr>
        <w:t xml:space="preserve"> </w:t>
      </w:r>
      <w:r w:rsidRPr="009D5508">
        <w:t>Number</w:t>
      </w:r>
      <w:r w:rsidRPr="009D5508">
        <w:rPr>
          <w:spacing w:val="1"/>
        </w:rPr>
        <w:t xml:space="preserve"> </w:t>
      </w:r>
      <w:r w:rsidRPr="009D5508">
        <w:t>of deaths in a year</w:t>
      </w:r>
      <w:r w:rsidRPr="009D5508">
        <w:rPr>
          <w:spacing w:val="1"/>
        </w:rPr>
        <w:t xml:space="preserve"> </w:t>
      </w:r>
      <w:r w:rsidRPr="009D5508">
        <w:t xml:space="preserve">per thousand </w:t>
      </w:r>
      <w:r w:rsidRPr="009D5508">
        <w:rPr>
          <w:spacing w:val="-2"/>
        </w:rPr>
        <w:t>populations.</w:t>
      </w:r>
    </w:p>
    <w:p w14:paraId="43ECFDBC" w14:textId="77777777" w:rsidR="00DE25EC" w:rsidRPr="009D5508" w:rsidRDefault="00DE25EC" w:rsidP="00DE25EC">
      <w:pPr>
        <w:pStyle w:val="NoSpacing"/>
        <w:spacing w:before="100" w:beforeAutospacing="1" w:after="100" w:afterAutospacing="1"/>
      </w:pPr>
      <w:r w:rsidRPr="009D5508">
        <w:rPr>
          <w:b/>
        </w:rPr>
        <w:t>Infant</w:t>
      </w:r>
      <w:r w:rsidRPr="009D5508">
        <w:rPr>
          <w:b/>
          <w:spacing w:val="-3"/>
        </w:rPr>
        <w:t xml:space="preserve"> </w:t>
      </w:r>
      <w:r w:rsidRPr="009D5508">
        <w:rPr>
          <w:b/>
        </w:rPr>
        <w:t>mortality</w:t>
      </w:r>
      <w:r w:rsidRPr="009D5508">
        <w:rPr>
          <w:b/>
          <w:spacing w:val="-2"/>
        </w:rPr>
        <w:t xml:space="preserve"> </w:t>
      </w:r>
      <w:r w:rsidRPr="009D5508">
        <w:rPr>
          <w:b/>
        </w:rPr>
        <w:t>rate:</w:t>
      </w:r>
      <w:r w:rsidRPr="009D5508">
        <w:rPr>
          <w:b/>
          <w:spacing w:val="8"/>
        </w:rPr>
        <w:t xml:space="preserve"> </w:t>
      </w:r>
      <w:r w:rsidRPr="009D5508">
        <w:t>Number</w:t>
      </w:r>
      <w:r w:rsidRPr="009D5508">
        <w:rPr>
          <w:spacing w:val="-2"/>
        </w:rPr>
        <w:t xml:space="preserve"> </w:t>
      </w:r>
      <w:r w:rsidRPr="009D5508">
        <w:t>of</w:t>
      </w:r>
      <w:r w:rsidRPr="009D5508">
        <w:rPr>
          <w:spacing w:val="-2"/>
        </w:rPr>
        <w:t xml:space="preserve"> </w:t>
      </w:r>
      <w:r w:rsidRPr="009D5508">
        <w:t>deaths</w:t>
      </w:r>
      <w:r w:rsidRPr="009D5508">
        <w:rPr>
          <w:spacing w:val="-2"/>
        </w:rPr>
        <w:t xml:space="preserve"> </w:t>
      </w:r>
      <w:r w:rsidRPr="009D5508">
        <w:t>during</w:t>
      </w:r>
      <w:r w:rsidRPr="009D5508">
        <w:rPr>
          <w:spacing w:val="-2"/>
        </w:rPr>
        <w:t xml:space="preserve"> </w:t>
      </w:r>
      <w:r w:rsidRPr="009D5508">
        <w:t>first</w:t>
      </w:r>
      <w:r w:rsidRPr="009D5508">
        <w:rPr>
          <w:spacing w:val="-2"/>
        </w:rPr>
        <w:t xml:space="preserve"> </w:t>
      </w:r>
      <w:r w:rsidRPr="009D5508">
        <w:t>year</w:t>
      </w:r>
      <w:r w:rsidRPr="009D5508">
        <w:rPr>
          <w:spacing w:val="-1"/>
        </w:rPr>
        <w:t xml:space="preserve"> </w:t>
      </w:r>
      <w:r w:rsidRPr="009D5508">
        <w:t>of</w:t>
      </w:r>
      <w:r w:rsidRPr="009D5508">
        <w:rPr>
          <w:spacing w:val="-2"/>
        </w:rPr>
        <w:t xml:space="preserve"> </w:t>
      </w:r>
      <w:r w:rsidRPr="009D5508">
        <w:t>life</w:t>
      </w:r>
      <w:r w:rsidRPr="009D5508">
        <w:rPr>
          <w:spacing w:val="-2"/>
        </w:rPr>
        <w:t xml:space="preserve"> </w:t>
      </w:r>
      <w:r w:rsidRPr="009D5508">
        <w:t>per</w:t>
      </w:r>
      <w:r w:rsidRPr="009D5508">
        <w:rPr>
          <w:spacing w:val="-2"/>
        </w:rPr>
        <w:t xml:space="preserve"> </w:t>
      </w:r>
      <w:r w:rsidRPr="009D5508">
        <w:t>thousand</w:t>
      </w:r>
      <w:r w:rsidRPr="009D5508">
        <w:rPr>
          <w:spacing w:val="-2"/>
        </w:rPr>
        <w:t xml:space="preserve"> </w:t>
      </w:r>
      <w:r w:rsidRPr="009D5508">
        <w:t>live</w:t>
      </w:r>
      <w:r w:rsidRPr="009D5508">
        <w:rPr>
          <w:spacing w:val="-2"/>
        </w:rPr>
        <w:t xml:space="preserve"> births.</w:t>
      </w:r>
    </w:p>
    <w:p w14:paraId="75CEEFE2" w14:textId="77777777" w:rsidR="00DE25EC" w:rsidRPr="009D5508" w:rsidRDefault="00DE25EC" w:rsidP="00DE25EC">
      <w:pPr>
        <w:pStyle w:val="NoSpacing"/>
        <w:spacing w:before="100" w:beforeAutospacing="1" w:after="100" w:afterAutospacing="1"/>
      </w:pPr>
      <w:r w:rsidRPr="009D5508">
        <w:rPr>
          <w:b/>
          <w:spacing w:val="-2"/>
        </w:rPr>
        <w:t>Maternal</w:t>
      </w:r>
      <w:r w:rsidRPr="009D5508">
        <w:rPr>
          <w:b/>
          <w:spacing w:val="-5"/>
        </w:rPr>
        <w:t xml:space="preserve"> </w:t>
      </w:r>
      <w:r w:rsidRPr="009D5508">
        <w:rPr>
          <w:b/>
          <w:spacing w:val="-2"/>
        </w:rPr>
        <w:t>mortality</w:t>
      </w:r>
      <w:r w:rsidRPr="009D5508">
        <w:rPr>
          <w:b/>
          <w:spacing w:val="-4"/>
        </w:rPr>
        <w:t xml:space="preserve"> </w:t>
      </w:r>
      <w:r w:rsidRPr="009D5508">
        <w:rPr>
          <w:b/>
          <w:spacing w:val="-2"/>
        </w:rPr>
        <w:t>ratio:</w:t>
      </w:r>
      <w:r w:rsidRPr="009D5508">
        <w:rPr>
          <w:b/>
          <w:spacing w:val="-14"/>
        </w:rPr>
        <w:t xml:space="preserve"> </w:t>
      </w:r>
      <w:r w:rsidRPr="009D5508">
        <w:rPr>
          <w:spacing w:val="-2"/>
        </w:rPr>
        <w:t>The</w:t>
      </w:r>
      <w:r w:rsidRPr="009D5508">
        <w:rPr>
          <w:spacing w:val="-5"/>
        </w:rPr>
        <w:t xml:space="preserve"> </w:t>
      </w:r>
      <w:r w:rsidRPr="009D5508">
        <w:rPr>
          <w:spacing w:val="-2"/>
        </w:rPr>
        <w:t>annual</w:t>
      </w:r>
      <w:r w:rsidRPr="009D5508">
        <w:rPr>
          <w:spacing w:val="-6"/>
        </w:rPr>
        <w:t xml:space="preserve"> </w:t>
      </w:r>
      <w:r w:rsidRPr="009D5508">
        <w:rPr>
          <w:spacing w:val="-2"/>
        </w:rPr>
        <w:t>number</w:t>
      </w:r>
      <w:r w:rsidRPr="009D5508">
        <w:rPr>
          <w:spacing w:val="-6"/>
        </w:rPr>
        <w:t xml:space="preserve"> </w:t>
      </w:r>
      <w:r w:rsidRPr="009D5508">
        <w:rPr>
          <w:spacing w:val="-2"/>
        </w:rPr>
        <w:t>of</w:t>
      </w:r>
      <w:r w:rsidRPr="009D5508">
        <w:rPr>
          <w:spacing w:val="-6"/>
        </w:rPr>
        <w:t xml:space="preserve"> </w:t>
      </w:r>
      <w:r w:rsidRPr="009D5508">
        <w:rPr>
          <w:spacing w:val="-2"/>
        </w:rPr>
        <w:t>deaths</w:t>
      </w:r>
      <w:r w:rsidRPr="009D5508">
        <w:rPr>
          <w:spacing w:val="-6"/>
        </w:rPr>
        <w:t xml:space="preserve"> </w:t>
      </w:r>
      <w:r w:rsidRPr="009D5508">
        <w:rPr>
          <w:spacing w:val="-2"/>
        </w:rPr>
        <w:t>of</w:t>
      </w:r>
      <w:r w:rsidRPr="009D5508">
        <w:rPr>
          <w:spacing w:val="-6"/>
        </w:rPr>
        <w:t xml:space="preserve"> </w:t>
      </w:r>
      <w:r w:rsidRPr="009D5508">
        <w:rPr>
          <w:spacing w:val="-2"/>
        </w:rPr>
        <w:t>women</w:t>
      </w:r>
      <w:r w:rsidRPr="009D5508">
        <w:rPr>
          <w:spacing w:val="-6"/>
        </w:rPr>
        <w:t xml:space="preserve"> </w:t>
      </w:r>
      <w:r w:rsidRPr="009D5508">
        <w:rPr>
          <w:spacing w:val="-2"/>
        </w:rPr>
        <w:t>from</w:t>
      </w:r>
      <w:r w:rsidRPr="009D5508">
        <w:rPr>
          <w:spacing w:val="-4"/>
        </w:rPr>
        <w:t xml:space="preserve"> </w:t>
      </w:r>
      <w:r w:rsidRPr="009D5508">
        <w:rPr>
          <w:spacing w:val="-2"/>
        </w:rPr>
        <w:t xml:space="preserve">pregnancy-related </w:t>
      </w:r>
      <w:r w:rsidRPr="009D5508">
        <w:t>causes per thousand live births.</w:t>
      </w:r>
    </w:p>
    <w:p w14:paraId="1ED5A219" w14:textId="77777777" w:rsidR="00DE25EC" w:rsidRPr="009D5508" w:rsidRDefault="00DE25EC" w:rsidP="00DE25EC">
      <w:pPr>
        <w:pStyle w:val="NoSpacing"/>
        <w:spacing w:before="100" w:beforeAutospacing="1" w:after="100" w:afterAutospacing="1"/>
      </w:pPr>
      <w:r w:rsidRPr="009D5508">
        <w:rPr>
          <w:b/>
        </w:rPr>
        <w:t xml:space="preserve">Rate of natural increase: </w:t>
      </w:r>
      <w:r w:rsidRPr="009D5508">
        <w:t>the difference between the crude birth rate and the crude death rate.</w:t>
      </w:r>
    </w:p>
    <w:p w14:paraId="2CDF6150" w14:textId="77777777" w:rsidR="00DE25EC" w:rsidRPr="009D5508" w:rsidRDefault="00DE25EC" w:rsidP="00DE25EC">
      <w:pPr>
        <w:pStyle w:val="NoSpacing"/>
        <w:spacing w:before="100" w:beforeAutospacing="1" w:after="100" w:afterAutospacing="1"/>
      </w:pPr>
      <w:r w:rsidRPr="009D5508">
        <w:rPr>
          <w:b/>
        </w:rPr>
        <w:t xml:space="preserve">Dependency ratio: </w:t>
      </w:r>
      <w:r w:rsidRPr="009D5508">
        <w:t>Measures the number of dependents as a percentage of population aged 15 to 64. Child dependency refers to children aged 0 to 14 years, while old age dependency refers to persons aged 65 and over.</w:t>
      </w:r>
    </w:p>
    <w:p w14:paraId="10A508F7" w14:textId="77777777" w:rsidR="00DE25EC" w:rsidRPr="009D5508" w:rsidRDefault="00DE25EC" w:rsidP="00DE25EC">
      <w:pPr>
        <w:pStyle w:val="NoSpacing"/>
        <w:spacing w:before="100" w:beforeAutospacing="1" w:after="100" w:afterAutospacing="1"/>
      </w:pPr>
      <w:r w:rsidRPr="009D5508">
        <w:rPr>
          <w:b/>
        </w:rPr>
        <w:t xml:space="preserve">Index of aging: </w:t>
      </w:r>
      <w:r w:rsidRPr="009D5508">
        <w:t>It is the number of person’s aged 65 and over as a percentage of the number of persons aged 0 to 14.</w:t>
      </w:r>
    </w:p>
    <w:p w14:paraId="110FB2EB" w14:textId="77777777" w:rsidR="00EF6224" w:rsidRDefault="00EF6224"/>
    <w:sectPr w:rsidR="00EF62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5EC"/>
    <w:rsid w:val="00CD3207"/>
    <w:rsid w:val="00DE25EC"/>
    <w:rsid w:val="00EF6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7875D"/>
  <w15:chartTrackingRefBased/>
  <w15:docId w15:val="{487A80E1-2B2B-4C6B-B47E-54C434E2F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5EC"/>
    <w:rPr>
      <w:sz w:val="20"/>
      <w:szCs w:val="32"/>
      <w:lang w:bidi="bo-CN"/>
    </w:rPr>
  </w:style>
  <w:style w:type="paragraph" w:styleId="Heading1">
    <w:name w:val="heading 1"/>
    <w:next w:val="Normal"/>
    <w:link w:val="Heading1Char"/>
    <w:uiPriority w:val="1"/>
    <w:qFormat/>
    <w:rsid w:val="00DE25EC"/>
    <w:pPr>
      <w:keepNext/>
      <w:keepLines/>
      <w:spacing w:after="3" w:line="248" w:lineRule="auto"/>
      <w:ind w:left="287" w:hanging="10"/>
      <w:jc w:val="center"/>
      <w:outlineLvl w:val="0"/>
    </w:pPr>
    <w:rPr>
      <w:rFonts w:ascii="Verdana" w:eastAsia="Verdana" w:hAnsi="Verdana" w:cs="Verdana"/>
      <w:b/>
      <w:color w:val="221F1F"/>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E25EC"/>
    <w:rPr>
      <w:rFonts w:ascii="Verdana" w:eastAsia="Verdana" w:hAnsi="Verdana" w:cs="Verdana"/>
      <w:b/>
      <w:color w:val="221F1F"/>
      <w:sz w:val="28"/>
      <w:lang w:val="en-GB"/>
    </w:rPr>
  </w:style>
  <w:style w:type="paragraph" w:styleId="NoSpacing">
    <w:name w:val="No Spacing"/>
    <w:uiPriority w:val="1"/>
    <w:qFormat/>
    <w:rsid w:val="00DE25EC"/>
    <w:pPr>
      <w:spacing w:after="0" w:line="240" w:lineRule="auto"/>
    </w:pPr>
    <w:rPr>
      <w:sz w:val="20"/>
      <w:szCs w:val="32"/>
      <w:lang w:bidi="bo-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541</Words>
  <Characters>3089</Characters>
  <Application>Microsoft Office Word</Application>
  <DocSecurity>0</DocSecurity>
  <Lines>25</Lines>
  <Paragraphs>7</Paragraphs>
  <ScaleCrop>false</ScaleCrop>
  <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Tandin Dorji</dc:creator>
  <cp:keywords/>
  <dc:description/>
  <cp:lastModifiedBy>Tandin Dorji</cp:lastModifiedBy>
  <cp:revision>2</cp:revision>
  <dcterms:created xsi:type="dcterms:W3CDTF">2022-08-16T04:28:00Z</dcterms:created>
  <dcterms:modified xsi:type="dcterms:W3CDTF">2022-08-16T09:52:00Z</dcterms:modified>
</cp:coreProperties>
</file>